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8040"/>
          <w:tab w:val="left" w:pos="8701"/>
          <w:tab w:val="left" w:pos="9168"/>
        </w:tabs>
        <w:spacing w:before="109"/>
        <w:ind w:left="5869" w:firstLine="0"/>
        <w:rPr>
          <w:rStyle w:val="Aucun"/>
          <w:i w:val="1"/>
          <w:iCs w:val="1"/>
        </w:rPr>
      </w:pPr>
      <w:r>
        <w:rPr>
          <w:rStyle w:val="Aucun"/>
          <w:i w:val="1"/>
          <w:iCs w:val="1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À 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 xml:space="preserve">le 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/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/</w:t>
      </w:r>
      <w:r>
        <w:rPr>
          <w:rStyle w:val="Aucun"/>
          <w:i w:val="1"/>
          <w:iCs w:val="1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2023</w:t>
      </w:r>
    </w:p>
    <w:p>
      <w:pPr>
        <w:pStyle w:val="Body Text"/>
        <w:rPr>
          <w:rStyle w:val="Aucun"/>
          <w:i w:val="1"/>
          <w:iCs w:val="1"/>
          <w:sz w:val="20"/>
          <w:szCs w:val="20"/>
        </w:rPr>
      </w:pPr>
    </w:p>
    <w:p>
      <w:pPr>
        <w:pStyle w:val="Body Text"/>
        <w:rPr>
          <w:rStyle w:val="Aucun"/>
          <w:i w:val="1"/>
          <w:iCs w:val="1"/>
          <w:sz w:val="20"/>
          <w:szCs w:val="20"/>
        </w:rPr>
      </w:pPr>
    </w:p>
    <w:p>
      <w:pPr>
        <w:pStyle w:val="Body Text"/>
        <w:spacing w:before="8"/>
        <w:rPr>
          <w:rStyle w:val="Aucun"/>
          <w:i w:val="1"/>
          <w:iCs w:val="1"/>
          <w:sz w:val="28"/>
          <w:szCs w:val="28"/>
        </w:rPr>
      </w:pPr>
    </w:p>
    <w:p>
      <w:pPr>
        <w:pStyle w:val="Body Text"/>
        <w:spacing w:before="122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Monsieur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ministre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vention,</w:t>
      </w:r>
    </w:p>
    <w:p>
      <w:pPr>
        <w:pStyle w:val="Body Text"/>
        <w:spacing w:before="10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lib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ral(e),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tenais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par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sente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lettre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vous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signifier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opposition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mise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en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place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l'avenant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7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donc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soutien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cision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courageuse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SNMKR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syndicat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Aliz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 s'y opposer.</w:t>
      </w:r>
    </w:p>
    <w:p>
      <w:pPr>
        <w:pStyle w:val="Body Text"/>
        <w:spacing w:before="2"/>
        <w:rPr>
          <w:rStyle w:val="Aucun"/>
          <w:sz w:val="23"/>
          <w:szCs w:val="23"/>
        </w:rPr>
      </w:pPr>
    </w:p>
    <w:p>
      <w:pPr>
        <w:pStyle w:val="Body Text"/>
        <w:spacing w:before="1" w:line="249" w:lineRule="auto"/>
        <w:jc w:val="both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urgent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gociations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conventionnelles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reprennent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afin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d'aboutir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accord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texte 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juste,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respectueux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,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phase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terrain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et les enjeux de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publique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comme la prise en charge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domicile de nos patients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before="1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 l'heure o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ù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une vague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inflation sans pr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dent frappe notre pays, et alors que nos actes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ont pas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revaloris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depuis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10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ans,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taler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faibles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volutions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tarifaires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demi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 pas acceptable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. Il est indispensable de revaloriser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honoraires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de tous les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rapeutes, y compris ceux qui ont une activit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cifique,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pour que nous puissions assurer la 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rennit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 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conomique de nos cabinets et continuer de soigner nos patients dans de bonnes conditions.</w:t>
      </w:r>
    </w:p>
    <w:p>
      <w:pPr>
        <w:pStyle w:val="Body Text"/>
        <w:spacing w:before="3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Alors que vous clamez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guli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rement que la coercition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 pas la solution pour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pondre aux difficult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dans les territoires sous denses, l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avenant qui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tait propos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par la CNAM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tait certainement le plus coercitif jamais propos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une profession de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sont sensibles aux difficult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de nos concitoyens, et nous sommes pr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ê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ts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assumer notre part pour am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liorer cette situation. Cependant cela doit se faire en analysant de fa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ç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on rigoureuse les effets de la mise en place du zonage.</w:t>
      </w:r>
    </w:p>
    <w:p>
      <w:pPr>
        <w:pStyle w:val="Body Text"/>
        <w:spacing w:line="249" w:lineRule="auto"/>
        <w:jc w:val="both"/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Concernant les futurs nouveaux dipl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ô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s, il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est pas envisageable de les contraindre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installer dans des zones sous denses alors que leurs frais de scolarit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peuvent atteindre 10000 euros par an.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Cette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mesure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est de nature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diminuer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l'attracti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de notre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profession. Il est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cessaire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envisager une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forme structurante des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tudes en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rapie pour qu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enfin les frais de scolarit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soient ramen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 niveau des frais universitaires usuels.</w:t>
      </w:r>
    </w:p>
    <w:p>
      <w:pPr>
        <w:pStyle w:val="Body Text"/>
        <w:spacing w:line="249" w:lineRule="auto"/>
        <w:jc w:val="both"/>
        <w:rPr>
          <w:rStyle w:val="Aucun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rtl w:val="0"/>
          <w:lang w:val="fr-FR"/>
        </w:rPr>
        <w:t>Enfin, notre profession attend 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ritable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simplification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administrative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qui nous permettra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gagner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temps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alors que la CNAM nous propose une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nomenclature avec plus de 80 actes,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actes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diatrie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nologie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par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exemple,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ce qui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total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calage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avec la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 notre m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tier et les besoins de soins de nos concitoyens.</w:t>
      </w:r>
    </w:p>
    <w:p>
      <w:pPr>
        <w:pStyle w:val="Body Text"/>
        <w:spacing w:before="2"/>
        <w:rPr>
          <w:rStyle w:val="Aucun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J'esp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message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sera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pris en compte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qu'un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texte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ambitieux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notre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mais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aussi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pour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notre syst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 de soins sera sign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prochainement. La qualit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des soins donn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 patients est notre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priorit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donnez-nous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moyens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continuer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pratiquer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meilleures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conditions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notre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profession.</w:t>
      </w:r>
    </w:p>
    <w:p>
      <w:pPr>
        <w:pStyle w:val="Body Text"/>
        <w:rPr>
          <w:rStyle w:val="Aucun"/>
          <w:sz w:val="28"/>
          <w:szCs w:val="28"/>
        </w:rPr>
      </w:pPr>
    </w:p>
    <w:p>
      <w:pPr>
        <w:pStyle w:val="Body Text"/>
        <w:spacing w:before="210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Je vous remercie par avance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, Monsieur le Ministre,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pour l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attention que vous porterez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ma demande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rPr>
          <w:rStyle w:val="Aucun"/>
          <w:sz w:val="28"/>
          <w:szCs w:val="28"/>
        </w:rPr>
      </w:pPr>
    </w:p>
    <w:p>
      <w:pPr>
        <w:pStyle w:val="Body Text"/>
        <w:spacing w:before="217"/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Cordialement</w:t>
      </w: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spacing w:before="121"/>
        <w:ind w:left="6360" w:firstLine="0"/>
      </w:pPr>
      <w:r>
        <w:rPr>
          <w:rStyle w:val="Aucun"/>
          <w:outline w:val="0"/>
          <w:color w:val="959da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Nom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 xml:space="preserve"> </w:t>
      </w:r>
      <w:r>
        <w:rPr>
          <w:rStyle w:val="Aucun"/>
          <w:outline w:val="0"/>
          <w:color w:val="959da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&amp;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 xml:space="preserve"> 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signature</w:t>
      </w: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274187</wp:posOffset>
            </wp:positionV>
            <wp:extent cx="6324600" cy="1871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87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</w:pPr>
      <w:r>
        <w:rPr>
          <w:rStyle w:val="Aucun"/>
          <w:sz w:val="20"/>
          <w:szCs w:val="20"/>
        </w:rPr>
      </w:r>
    </w:p>
    <w:sectPr>
      <w:headerReference w:type="default" r:id="rId5"/>
      <w:footerReference w:type="default" r:id="rId6"/>
      <w:pgSz w:w="11920" w:h="16840" w:orient="portrait"/>
      <w:pgMar w:top="1320" w:right="98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